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34EE" w:rsidRPr="00AA7ED1" w:rsidRDefault="004534EE" w:rsidP="004534E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center"/>
        <w:rPr>
          <w:rFonts w:ascii="Arial" w:eastAsia="Calibri" w:hAnsi="Arial" w:cs="Arial"/>
          <w:b/>
          <w:sz w:val="20"/>
          <w:szCs w:val="20"/>
          <w:bdr w:val="none" w:sz="0" w:space="0" w:color="auto"/>
          <w:lang w:val="pt-BR"/>
        </w:rPr>
      </w:pPr>
      <w:r w:rsidRPr="00AA7ED1">
        <w:rPr>
          <w:rFonts w:ascii="Arial" w:eastAsia="Calibri" w:hAnsi="Arial" w:cs="Arial"/>
          <w:b/>
          <w:sz w:val="20"/>
          <w:szCs w:val="20"/>
          <w:bdr w:val="none" w:sz="0" w:space="0" w:color="auto"/>
          <w:lang w:val="pt-BR"/>
        </w:rPr>
        <w:t>ANEXO I – PLANO DE AÇÃO 2019</w:t>
      </w:r>
    </w:p>
    <w:p w:rsidR="004534EE" w:rsidRPr="00AA7ED1" w:rsidRDefault="004534EE" w:rsidP="004534EE">
      <w:pPr>
        <w:pStyle w:val="Corpo"/>
        <w:spacing w:after="0" w:line="240" w:lineRule="auto"/>
        <w:rPr>
          <w:rFonts w:ascii="Arial" w:hAnsi="Arial" w:cs="Arial"/>
          <w:lang w:val="pt-BR"/>
        </w:rPr>
      </w:pPr>
    </w:p>
    <w:tbl>
      <w:tblPr>
        <w:tblpPr w:leftFromText="141" w:rightFromText="141" w:vertAnchor="page" w:horzAnchor="margin" w:tblpX="-753" w:tblpY="1357"/>
        <w:tblW w:w="1600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12"/>
        <w:gridCol w:w="2551"/>
        <w:gridCol w:w="2552"/>
        <w:gridCol w:w="3685"/>
        <w:gridCol w:w="1985"/>
        <w:gridCol w:w="1417"/>
        <w:gridCol w:w="1701"/>
      </w:tblGrid>
      <w:tr w:rsidR="004534EE" w:rsidRPr="004534EE" w:rsidTr="0061510A">
        <w:trPr>
          <w:trHeight w:val="400"/>
        </w:trPr>
        <w:tc>
          <w:tcPr>
            <w:tcW w:w="211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D9E2F3"/>
            <w:tcMar>
              <w:top w:w="144" w:type="dxa"/>
              <w:left w:w="144" w:type="dxa"/>
              <w:bottom w:w="144" w:type="dxa"/>
              <w:right w:w="144" w:type="dxa"/>
            </w:tcMar>
            <w:hideMark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eastAsia="Calibri" w:hAnsi="Arial" w:cs="Arial"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bCs/>
                <w:sz w:val="20"/>
                <w:szCs w:val="20"/>
                <w:bdr w:val="none" w:sz="0" w:space="0" w:color="auto"/>
              </w:rPr>
              <w:t>DIMENSÕES</w:t>
            </w:r>
          </w:p>
        </w:tc>
        <w:tc>
          <w:tcPr>
            <w:tcW w:w="255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D9E2F3"/>
            <w:tcMar>
              <w:top w:w="144" w:type="dxa"/>
              <w:left w:w="144" w:type="dxa"/>
              <w:bottom w:w="144" w:type="dxa"/>
              <w:right w:w="144" w:type="dxa"/>
            </w:tcMar>
            <w:hideMark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eastAsia="Calibri" w:hAnsi="Arial" w:cs="Arial"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bCs/>
                <w:sz w:val="20"/>
                <w:szCs w:val="20"/>
                <w:bdr w:val="none" w:sz="0" w:space="0" w:color="auto"/>
              </w:rPr>
              <w:t>PROBLEMAS E DESAFIOS</w:t>
            </w:r>
          </w:p>
        </w:tc>
        <w:tc>
          <w:tcPr>
            <w:tcW w:w="255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D9E2F3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eastAsia="Calibri" w:hAnsi="Arial" w:cs="Arial"/>
                <w:bCs/>
                <w:sz w:val="20"/>
                <w:szCs w:val="20"/>
                <w:bdr w:val="none" w:sz="0" w:space="0" w:color="auto"/>
              </w:rPr>
            </w:pPr>
            <w:r w:rsidRPr="00AA7ED1">
              <w:rPr>
                <w:rFonts w:ascii="Arial" w:eastAsia="Calibri" w:hAnsi="Arial" w:cs="Arial"/>
                <w:bCs/>
                <w:sz w:val="20"/>
                <w:szCs w:val="20"/>
                <w:bdr w:val="none" w:sz="0" w:space="0" w:color="auto"/>
              </w:rPr>
              <w:t>OBJETIVO</w:t>
            </w:r>
          </w:p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eastAsia="Calibri" w:hAnsi="Arial" w:cs="Arial"/>
                <w:bCs/>
                <w:sz w:val="20"/>
                <w:szCs w:val="20"/>
                <w:bdr w:val="none" w:sz="0" w:space="0" w:color="auto"/>
              </w:rPr>
            </w:pPr>
            <w:r w:rsidRPr="00AA7ED1">
              <w:rPr>
                <w:rFonts w:ascii="Arial" w:eastAsia="Calibri" w:hAnsi="Arial" w:cs="Arial"/>
                <w:bCs/>
                <w:sz w:val="20"/>
                <w:szCs w:val="20"/>
                <w:bdr w:val="none" w:sz="0" w:space="0" w:color="auto"/>
              </w:rPr>
              <w:t xml:space="preserve">(o que </w:t>
            </w:r>
            <w:proofErr w:type="spellStart"/>
            <w:r w:rsidRPr="00AA7ED1">
              <w:rPr>
                <w:rFonts w:ascii="Arial" w:eastAsia="Calibri" w:hAnsi="Arial" w:cs="Arial"/>
                <w:bCs/>
                <w:sz w:val="20"/>
                <w:szCs w:val="20"/>
                <w:bdr w:val="none" w:sz="0" w:space="0" w:color="auto"/>
              </w:rPr>
              <w:t>farão</w:t>
            </w:r>
            <w:proofErr w:type="spellEnd"/>
            <w:r w:rsidRPr="00AA7ED1">
              <w:rPr>
                <w:rFonts w:ascii="Arial" w:eastAsia="Calibri" w:hAnsi="Arial" w:cs="Arial"/>
                <w:bCs/>
                <w:sz w:val="20"/>
                <w:szCs w:val="20"/>
                <w:bdr w:val="none" w:sz="0" w:space="0" w:color="auto"/>
              </w:rPr>
              <w:t>)</w:t>
            </w:r>
          </w:p>
        </w:tc>
        <w:tc>
          <w:tcPr>
            <w:tcW w:w="36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D9E2F3"/>
            <w:tcMar>
              <w:top w:w="144" w:type="dxa"/>
              <w:left w:w="144" w:type="dxa"/>
              <w:bottom w:w="144" w:type="dxa"/>
              <w:right w:w="144" w:type="dxa"/>
            </w:tcMar>
            <w:hideMark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eastAsia="Calibri" w:hAnsi="Arial" w:cs="Arial"/>
                <w:bCs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bCs/>
                <w:sz w:val="20"/>
                <w:szCs w:val="20"/>
                <w:bdr w:val="none" w:sz="0" w:space="0" w:color="auto"/>
                <w:lang w:val="pt-BR"/>
              </w:rPr>
              <w:t>AÇÕES/ESTRATÉGIAS/METODOLOGIA</w:t>
            </w:r>
          </w:p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eastAsia="Calibri" w:hAnsi="Arial" w:cs="Arial"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bCs/>
                <w:sz w:val="20"/>
                <w:szCs w:val="20"/>
                <w:bdr w:val="none" w:sz="0" w:space="0" w:color="auto"/>
                <w:lang w:val="pt-BR"/>
              </w:rPr>
              <w:t>(Como farão. Detalhar as ações)</w:t>
            </w:r>
          </w:p>
        </w:tc>
        <w:tc>
          <w:tcPr>
            <w:tcW w:w="19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D9E2F3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eastAsia="Calibri" w:hAnsi="Arial" w:cs="Arial"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sz w:val="20"/>
                <w:szCs w:val="20"/>
                <w:bdr w:val="none" w:sz="0" w:space="0" w:color="auto"/>
                <w:lang w:val="pt-BR"/>
              </w:rPr>
              <w:t>RECURSOS</w:t>
            </w:r>
          </w:p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eastAsia="Calibri" w:hAnsi="Arial" w:cs="Arial"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sz w:val="20"/>
                <w:szCs w:val="20"/>
                <w:bdr w:val="none" w:sz="0" w:space="0" w:color="auto"/>
                <w:lang w:val="pt-BR"/>
              </w:rPr>
              <w:t>(Financeiros, humanos e de infraestrutura)</w:t>
            </w:r>
          </w:p>
        </w:tc>
        <w:tc>
          <w:tcPr>
            <w:tcW w:w="1417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D9E2F3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eastAsia="Calibri" w:hAnsi="Arial" w:cs="Arial"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sz w:val="20"/>
                <w:szCs w:val="20"/>
                <w:bdr w:val="none" w:sz="0" w:space="0" w:color="auto"/>
                <w:lang w:val="pt-BR"/>
              </w:rPr>
              <w:t>PERÍODO</w:t>
            </w:r>
          </w:p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eastAsia="Calibri" w:hAnsi="Arial" w:cs="Arial"/>
                <w:bCs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sz w:val="20"/>
                <w:szCs w:val="20"/>
                <w:bdr w:val="none" w:sz="0" w:space="0" w:color="auto"/>
                <w:lang w:val="pt-BR"/>
              </w:rPr>
              <w:t>(Quando)</w:t>
            </w:r>
          </w:p>
        </w:tc>
        <w:tc>
          <w:tcPr>
            <w:tcW w:w="170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D9E2F3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eastAsia="Calibri" w:hAnsi="Arial" w:cs="Arial"/>
                <w:bCs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bCs/>
                <w:sz w:val="20"/>
                <w:szCs w:val="20"/>
                <w:bdr w:val="none" w:sz="0" w:space="0" w:color="auto"/>
                <w:lang w:val="pt-BR"/>
              </w:rPr>
              <w:t>RESPONSÁVEIS PELA AÇÃO</w:t>
            </w:r>
          </w:p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eastAsia="Calibri" w:hAnsi="Arial" w:cs="Arial"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bCs/>
                <w:sz w:val="20"/>
                <w:szCs w:val="20"/>
                <w:bdr w:val="none" w:sz="0" w:space="0" w:color="auto"/>
                <w:lang w:val="pt-BR"/>
              </w:rPr>
              <w:t>(Quem fará)</w:t>
            </w:r>
          </w:p>
        </w:tc>
      </w:tr>
      <w:tr w:rsidR="004534EE" w:rsidRPr="00AA7ED1" w:rsidTr="0061510A">
        <w:trPr>
          <w:trHeight w:val="296"/>
        </w:trPr>
        <w:tc>
          <w:tcPr>
            <w:tcW w:w="211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D9E2F3"/>
            <w:tcMar>
              <w:top w:w="144" w:type="dxa"/>
              <w:left w:w="144" w:type="dxa"/>
              <w:bottom w:w="144" w:type="dxa"/>
              <w:right w:w="144" w:type="dxa"/>
            </w:tcMar>
            <w:hideMark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b/>
                <w:sz w:val="20"/>
                <w:szCs w:val="20"/>
                <w:bdr w:val="none" w:sz="0" w:space="0" w:color="auto"/>
                <w:lang w:val="pt-BR"/>
              </w:rPr>
              <w:t xml:space="preserve">Gestão Democrática </w:t>
            </w:r>
          </w:p>
        </w:tc>
        <w:tc>
          <w:tcPr>
            <w:tcW w:w="255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  <w:hideMark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255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36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  <w:hideMark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9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417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70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</w:tr>
      <w:tr w:rsidR="004534EE" w:rsidRPr="00AA7ED1" w:rsidTr="0061510A">
        <w:trPr>
          <w:trHeight w:val="248"/>
        </w:trPr>
        <w:tc>
          <w:tcPr>
            <w:tcW w:w="211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D9E2F3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b/>
                <w:sz w:val="20"/>
                <w:szCs w:val="20"/>
                <w:bdr w:val="none" w:sz="0" w:space="0" w:color="auto"/>
                <w:lang w:val="pt-BR"/>
              </w:rPr>
              <w:t>Planejamento Escolar</w:t>
            </w:r>
          </w:p>
        </w:tc>
        <w:tc>
          <w:tcPr>
            <w:tcW w:w="255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255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36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9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417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70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</w:tr>
      <w:tr w:rsidR="004534EE" w:rsidRPr="00AA7ED1" w:rsidTr="0061510A">
        <w:trPr>
          <w:trHeight w:val="243"/>
        </w:trPr>
        <w:tc>
          <w:tcPr>
            <w:tcW w:w="211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D9E2F3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  <w:t xml:space="preserve">Diversidade </w:t>
            </w:r>
          </w:p>
        </w:tc>
        <w:tc>
          <w:tcPr>
            <w:tcW w:w="255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  <w:hideMark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255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36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  <w:hideMark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9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417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70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</w:tr>
      <w:tr w:rsidR="004534EE" w:rsidRPr="00AA7ED1" w:rsidTr="0061510A">
        <w:trPr>
          <w:trHeight w:val="250"/>
        </w:trPr>
        <w:tc>
          <w:tcPr>
            <w:tcW w:w="211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D9E2F3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b/>
                <w:sz w:val="20"/>
                <w:szCs w:val="20"/>
                <w:bdr w:val="none" w:sz="0" w:space="0" w:color="auto"/>
                <w:lang w:val="pt-BR"/>
              </w:rPr>
              <w:t>Cotidiano Escolar</w:t>
            </w:r>
          </w:p>
        </w:tc>
        <w:tc>
          <w:tcPr>
            <w:tcW w:w="255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  <w:hideMark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255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36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  <w:hideMark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9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417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70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</w:tr>
      <w:tr w:rsidR="004534EE" w:rsidRPr="00AA7ED1" w:rsidTr="0061510A">
        <w:trPr>
          <w:trHeight w:val="261"/>
        </w:trPr>
        <w:tc>
          <w:tcPr>
            <w:tcW w:w="211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D9E2F3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  <w:t>Gestão Financeira</w:t>
            </w:r>
          </w:p>
        </w:tc>
        <w:tc>
          <w:tcPr>
            <w:tcW w:w="255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255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36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  <w:hideMark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9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417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70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</w:tr>
      <w:tr w:rsidR="004534EE" w:rsidRPr="00AA7ED1" w:rsidTr="0061510A">
        <w:trPr>
          <w:trHeight w:val="239"/>
        </w:trPr>
        <w:tc>
          <w:tcPr>
            <w:tcW w:w="211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D9E2F3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  <w:t>Patrimônio Escolar</w:t>
            </w:r>
          </w:p>
        </w:tc>
        <w:tc>
          <w:tcPr>
            <w:tcW w:w="255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255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36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  <w:hideMark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9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417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70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</w:tr>
      <w:tr w:rsidR="004534EE" w:rsidRPr="00AA7ED1" w:rsidTr="0061510A">
        <w:trPr>
          <w:trHeight w:val="21"/>
        </w:trPr>
        <w:tc>
          <w:tcPr>
            <w:tcW w:w="211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D9E2F3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  <w:t>Ambiente Escolar</w:t>
            </w:r>
          </w:p>
        </w:tc>
        <w:tc>
          <w:tcPr>
            <w:tcW w:w="255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255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36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  <w:hideMark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9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417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70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</w:tr>
      <w:tr w:rsidR="004534EE" w:rsidRPr="00AA7ED1" w:rsidTr="0061510A">
        <w:trPr>
          <w:trHeight w:val="374"/>
        </w:trPr>
        <w:tc>
          <w:tcPr>
            <w:tcW w:w="211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D9E2F3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  <w:t xml:space="preserve">Formação e </w:t>
            </w:r>
          </w:p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  <w:t>Desenvolvimento</w:t>
            </w:r>
          </w:p>
        </w:tc>
        <w:tc>
          <w:tcPr>
            <w:tcW w:w="255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255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36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9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417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70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</w:tr>
      <w:tr w:rsidR="004534EE" w:rsidRPr="00AA7ED1" w:rsidTr="0061510A">
        <w:trPr>
          <w:trHeight w:val="295"/>
        </w:trPr>
        <w:tc>
          <w:tcPr>
            <w:tcW w:w="211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D9E2F3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  <w:t>Gestão de Pessoas</w:t>
            </w:r>
          </w:p>
        </w:tc>
        <w:tc>
          <w:tcPr>
            <w:tcW w:w="255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255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36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9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417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70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</w:tr>
      <w:tr w:rsidR="004534EE" w:rsidRPr="00AA7ED1" w:rsidTr="0061510A">
        <w:trPr>
          <w:trHeight w:val="374"/>
        </w:trPr>
        <w:tc>
          <w:tcPr>
            <w:tcW w:w="211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D9E2F3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  <w:t>Currículo e Práticas Pedagógicas</w:t>
            </w:r>
          </w:p>
        </w:tc>
        <w:tc>
          <w:tcPr>
            <w:tcW w:w="255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255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36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9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417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70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</w:tr>
      <w:tr w:rsidR="004534EE" w:rsidRPr="00AA7ED1" w:rsidTr="0061510A">
        <w:trPr>
          <w:trHeight w:val="374"/>
        </w:trPr>
        <w:tc>
          <w:tcPr>
            <w:tcW w:w="211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D9E2F3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  <w:t>Avaliação da Aprendizagem</w:t>
            </w:r>
          </w:p>
        </w:tc>
        <w:tc>
          <w:tcPr>
            <w:tcW w:w="255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255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36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9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417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70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</w:tr>
      <w:tr w:rsidR="004534EE" w:rsidRPr="004534EE" w:rsidTr="0061510A">
        <w:trPr>
          <w:trHeight w:val="388"/>
        </w:trPr>
        <w:tc>
          <w:tcPr>
            <w:tcW w:w="211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D9E2F3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  <w:r w:rsidRPr="00AA7ED1"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  <w:lastRenderedPageBreak/>
              <w:t>Acesso, permanência e sucesso na escola.</w:t>
            </w:r>
          </w:p>
        </w:tc>
        <w:tc>
          <w:tcPr>
            <w:tcW w:w="255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2552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36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  <w:tcMar>
              <w:top w:w="144" w:type="dxa"/>
              <w:left w:w="144" w:type="dxa"/>
              <w:bottom w:w="144" w:type="dxa"/>
              <w:right w:w="144" w:type="dxa"/>
            </w:tcMar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985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417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  <w:tc>
          <w:tcPr>
            <w:tcW w:w="1701" w:type="dxa"/>
            <w:tcBorders>
              <w:top w:val="single" w:sz="12" w:space="0" w:color="9E9E9E"/>
              <w:left w:val="single" w:sz="12" w:space="0" w:color="9E9E9E"/>
              <w:bottom w:val="single" w:sz="12" w:space="0" w:color="9E9E9E"/>
              <w:right w:val="single" w:sz="12" w:space="0" w:color="9E9E9E"/>
            </w:tcBorders>
            <w:shd w:val="clear" w:color="auto" w:fill="EEF4DA"/>
          </w:tcPr>
          <w:p w:rsidR="004534EE" w:rsidRPr="00AA7ED1" w:rsidRDefault="004534EE" w:rsidP="00615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Calibri" w:hAnsi="Arial" w:cs="Arial"/>
                <w:b/>
                <w:bCs/>
                <w:sz w:val="20"/>
                <w:szCs w:val="20"/>
                <w:bdr w:val="none" w:sz="0" w:space="0" w:color="auto"/>
                <w:lang w:val="pt-BR"/>
              </w:rPr>
            </w:pPr>
          </w:p>
        </w:tc>
      </w:tr>
    </w:tbl>
    <w:p w:rsidR="004534EE" w:rsidRPr="00AA7ED1" w:rsidRDefault="004534EE" w:rsidP="004534EE">
      <w:pPr>
        <w:pStyle w:val="Corpo"/>
        <w:spacing w:after="0" w:line="240" w:lineRule="auto"/>
        <w:rPr>
          <w:rFonts w:ascii="Arial" w:hAnsi="Arial" w:cs="Arial"/>
          <w:lang w:val="pt-BR"/>
        </w:rPr>
      </w:pPr>
    </w:p>
    <w:p w:rsidR="004534EE" w:rsidRPr="00AA7ED1" w:rsidRDefault="004534EE" w:rsidP="004534EE">
      <w:pPr>
        <w:pStyle w:val="Corpo"/>
        <w:spacing w:after="0" w:line="240" w:lineRule="auto"/>
        <w:rPr>
          <w:rFonts w:ascii="Arial" w:hAnsi="Arial" w:cs="Arial"/>
          <w:lang w:val="pt-BR"/>
        </w:rPr>
      </w:pPr>
    </w:p>
    <w:p w:rsidR="004534EE" w:rsidRPr="00AA7ED1" w:rsidRDefault="004534EE" w:rsidP="004534EE">
      <w:pPr>
        <w:pStyle w:val="Corpo"/>
        <w:spacing w:after="0" w:line="240" w:lineRule="auto"/>
        <w:jc w:val="center"/>
        <w:rPr>
          <w:rFonts w:ascii="Arial" w:hAnsi="Arial" w:cs="Arial"/>
          <w:b/>
          <w:lang w:val="pt-BR"/>
        </w:rPr>
      </w:pPr>
      <w:r w:rsidRPr="00AA7ED1">
        <w:rPr>
          <w:rFonts w:ascii="Arial" w:hAnsi="Arial" w:cs="Arial"/>
          <w:b/>
          <w:lang w:val="pt-BR"/>
        </w:rPr>
        <w:t>ANEXO II – MONITORAMENTO DO PLANO DE AÇÃO</w:t>
      </w:r>
    </w:p>
    <w:p w:rsidR="004534EE" w:rsidRPr="00AA7ED1" w:rsidRDefault="004534EE" w:rsidP="004534EE">
      <w:pPr>
        <w:pStyle w:val="Corpo"/>
        <w:spacing w:after="0" w:line="240" w:lineRule="auto"/>
        <w:jc w:val="center"/>
        <w:rPr>
          <w:rFonts w:ascii="Arial" w:hAnsi="Arial" w:cs="Arial"/>
          <w:b/>
          <w:lang w:val="pt-BR"/>
        </w:rPr>
      </w:pPr>
    </w:p>
    <w:tbl>
      <w:tblPr>
        <w:tblStyle w:val="Tabelacomgrade1"/>
        <w:tblW w:w="14029" w:type="dxa"/>
        <w:tblLook w:val="04A0" w:firstRow="1" w:lastRow="0" w:firstColumn="1" w:lastColumn="0" w:noHBand="0" w:noVBand="1"/>
      </w:tblPr>
      <w:tblGrid>
        <w:gridCol w:w="3256"/>
        <w:gridCol w:w="2409"/>
        <w:gridCol w:w="2410"/>
        <w:gridCol w:w="2268"/>
        <w:gridCol w:w="3686"/>
      </w:tblGrid>
      <w:tr w:rsidR="004534EE" w:rsidRPr="00AA7ED1" w:rsidTr="0061510A">
        <w:tc>
          <w:tcPr>
            <w:tcW w:w="3256" w:type="dxa"/>
            <w:shd w:val="clear" w:color="auto" w:fill="D0CECE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  <w:r w:rsidRPr="00AA7ED1"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  <w:t xml:space="preserve">Gestão Democrática </w:t>
            </w:r>
          </w:p>
        </w:tc>
        <w:tc>
          <w:tcPr>
            <w:tcW w:w="2409" w:type="dxa"/>
            <w:shd w:val="clear" w:color="auto" w:fill="D0CECE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  <w:r w:rsidRPr="00AA7ED1"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  <w:t xml:space="preserve">Período </w:t>
            </w:r>
          </w:p>
        </w:tc>
        <w:tc>
          <w:tcPr>
            <w:tcW w:w="2410" w:type="dxa"/>
            <w:shd w:val="clear" w:color="auto" w:fill="D0CECE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  <w:r w:rsidRPr="00AA7ED1"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  <w:t xml:space="preserve">Responsável </w:t>
            </w:r>
          </w:p>
        </w:tc>
        <w:tc>
          <w:tcPr>
            <w:tcW w:w="2268" w:type="dxa"/>
            <w:shd w:val="clear" w:color="auto" w:fill="D0CECE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  <w:r w:rsidRPr="00AA7ED1"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  <w:t>Resultado do período</w:t>
            </w:r>
          </w:p>
        </w:tc>
        <w:tc>
          <w:tcPr>
            <w:tcW w:w="3686" w:type="dxa"/>
            <w:shd w:val="clear" w:color="auto" w:fill="D0CECE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  <w:r w:rsidRPr="00AA7ED1"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  <w:t>Informações Relevantes</w:t>
            </w:r>
          </w:p>
        </w:tc>
      </w:tr>
      <w:tr w:rsidR="004534EE" w:rsidRPr="00AA7ED1" w:rsidTr="0061510A">
        <w:tc>
          <w:tcPr>
            <w:tcW w:w="3256" w:type="dxa"/>
            <w:shd w:val="clear" w:color="auto" w:fill="D0CECE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  <w:r w:rsidRPr="00AA7ED1"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  <w:t>Ação 1</w:t>
            </w:r>
          </w:p>
        </w:tc>
        <w:tc>
          <w:tcPr>
            <w:tcW w:w="2409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410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268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686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</w:tr>
      <w:tr w:rsidR="004534EE" w:rsidRPr="00AA7ED1" w:rsidTr="0061510A">
        <w:tc>
          <w:tcPr>
            <w:tcW w:w="3256" w:type="dxa"/>
            <w:shd w:val="clear" w:color="auto" w:fill="D0CECE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  <w:r w:rsidRPr="00AA7ED1"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  <w:t>Ação 2</w:t>
            </w:r>
          </w:p>
        </w:tc>
        <w:tc>
          <w:tcPr>
            <w:tcW w:w="2409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410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268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686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</w:tr>
      <w:tr w:rsidR="004534EE" w:rsidRPr="00AA7ED1" w:rsidTr="0061510A">
        <w:tc>
          <w:tcPr>
            <w:tcW w:w="3256" w:type="dxa"/>
            <w:shd w:val="clear" w:color="auto" w:fill="D0CECE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  <w:r w:rsidRPr="00AA7ED1"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  <w:t>Ação 3</w:t>
            </w:r>
          </w:p>
        </w:tc>
        <w:tc>
          <w:tcPr>
            <w:tcW w:w="2409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410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268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686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</w:tr>
      <w:tr w:rsidR="004534EE" w:rsidRPr="00AA7ED1" w:rsidTr="0061510A">
        <w:tc>
          <w:tcPr>
            <w:tcW w:w="3256" w:type="dxa"/>
            <w:shd w:val="clear" w:color="auto" w:fill="D0CECE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409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410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268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686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</w:tr>
      <w:tr w:rsidR="004534EE" w:rsidRPr="00AA7ED1" w:rsidTr="0061510A">
        <w:tc>
          <w:tcPr>
            <w:tcW w:w="3256" w:type="dxa"/>
            <w:shd w:val="clear" w:color="auto" w:fill="D0CECE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  <w:r w:rsidRPr="00AA7ED1"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  <w:t>Planejamento Escolar</w:t>
            </w:r>
          </w:p>
        </w:tc>
        <w:tc>
          <w:tcPr>
            <w:tcW w:w="2409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410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268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686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</w:tr>
      <w:tr w:rsidR="004534EE" w:rsidRPr="00AA7ED1" w:rsidTr="0061510A">
        <w:tc>
          <w:tcPr>
            <w:tcW w:w="3256" w:type="dxa"/>
            <w:shd w:val="clear" w:color="auto" w:fill="D0CECE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  <w:r w:rsidRPr="00AA7ED1"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  <w:t>Ação 1</w:t>
            </w:r>
          </w:p>
        </w:tc>
        <w:tc>
          <w:tcPr>
            <w:tcW w:w="2409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410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268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686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</w:tr>
      <w:tr w:rsidR="004534EE" w:rsidRPr="00AA7ED1" w:rsidTr="0061510A">
        <w:tc>
          <w:tcPr>
            <w:tcW w:w="3256" w:type="dxa"/>
            <w:shd w:val="clear" w:color="auto" w:fill="D0CECE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  <w:r w:rsidRPr="00AA7ED1"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  <w:t>Ação 2</w:t>
            </w:r>
          </w:p>
        </w:tc>
        <w:tc>
          <w:tcPr>
            <w:tcW w:w="2409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410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268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686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</w:tr>
      <w:tr w:rsidR="004534EE" w:rsidRPr="00AA7ED1" w:rsidTr="0061510A">
        <w:tc>
          <w:tcPr>
            <w:tcW w:w="3256" w:type="dxa"/>
            <w:shd w:val="clear" w:color="auto" w:fill="D0CECE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  <w:r w:rsidRPr="00AA7ED1"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  <w:t>Ação 3</w:t>
            </w:r>
          </w:p>
        </w:tc>
        <w:tc>
          <w:tcPr>
            <w:tcW w:w="2409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410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268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686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</w:tr>
      <w:tr w:rsidR="004534EE" w:rsidRPr="00AA7ED1" w:rsidTr="0061510A">
        <w:tc>
          <w:tcPr>
            <w:tcW w:w="3256" w:type="dxa"/>
            <w:shd w:val="clear" w:color="auto" w:fill="D0CECE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409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410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268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686" w:type="dxa"/>
            <w:shd w:val="clear" w:color="auto" w:fill="E2EFD9"/>
          </w:tcPr>
          <w:p w:rsidR="004534EE" w:rsidRPr="00AA7ED1" w:rsidRDefault="004534EE" w:rsidP="0061510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</w:p>
        </w:tc>
      </w:tr>
    </w:tbl>
    <w:p w:rsidR="004534EE" w:rsidRPr="00AA7ED1" w:rsidRDefault="004534EE" w:rsidP="004534EE">
      <w:pPr>
        <w:rPr>
          <w:rFonts w:ascii="Arial" w:hAnsi="Arial" w:cs="Arial"/>
          <w:sz w:val="20"/>
          <w:szCs w:val="20"/>
          <w:lang w:val="pt-BR"/>
        </w:rPr>
      </w:pPr>
      <w:r w:rsidRPr="00AA7ED1">
        <w:rPr>
          <w:rFonts w:ascii="Arial" w:hAnsi="Arial" w:cs="Arial"/>
          <w:sz w:val="20"/>
          <w:szCs w:val="20"/>
          <w:lang w:val="pt-BR"/>
        </w:rPr>
        <w:t xml:space="preserve">Obs.: Acrescentar as demais dimensões e as ações pertinentes aos desafios diagnosticados. </w:t>
      </w:r>
    </w:p>
    <w:p w:rsidR="004534EE" w:rsidRPr="00AA7ED1" w:rsidRDefault="004534EE" w:rsidP="004534EE">
      <w:pPr>
        <w:pStyle w:val="Corpo"/>
        <w:spacing w:after="0" w:line="240" w:lineRule="auto"/>
        <w:rPr>
          <w:rFonts w:ascii="Arial" w:hAnsi="Arial" w:cs="Arial"/>
          <w:b/>
          <w:lang w:val="pt-BR"/>
        </w:rPr>
      </w:pPr>
    </w:p>
    <w:p w:rsidR="00481888" w:rsidRPr="004534EE" w:rsidRDefault="00481888">
      <w:pPr>
        <w:rPr>
          <w:lang w:val="pt-BR"/>
        </w:rPr>
      </w:pPr>
      <w:bookmarkStart w:id="0" w:name="_GoBack"/>
      <w:bookmarkEnd w:id="0"/>
    </w:p>
    <w:sectPr w:rsidR="00481888" w:rsidRPr="004534EE" w:rsidSect="0023704D">
      <w:pgSz w:w="16840" w:h="11900" w:orient="landscape"/>
      <w:pgMar w:top="567" w:right="1134" w:bottom="567" w:left="1134" w:header="709" w:footer="709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34EE"/>
    <w:rsid w:val="00057D68"/>
    <w:rsid w:val="004534EE"/>
    <w:rsid w:val="00481888"/>
    <w:rsid w:val="00F26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6261ED-45CB-4785-864F-64E94FCB9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rsid w:val="004534EE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orpo">
    <w:name w:val="Corpo"/>
    <w:rsid w:val="004534EE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val="pt-PT" w:eastAsia="pt-BR"/>
    </w:rPr>
  </w:style>
  <w:style w:type="table" w:customStyle="1" w:styleId="Tabelacomgrade1">
    <w:name w:val="Tabela com grade1"/>
    <w:basedOn w:val="Tabelanormal"/>
    <w:next w:val="Tabelacomgrade"/>
    <w:uiPriority w:val="39"/>
    <w:rsid w:val="004534E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comgrade">
    <w:name w:val="Table Grid"/>
    <w:basedOn w:val="Tabelanormal"/>
    <w:uiPriority w:val="39"/>
    <w:rsid w:val="004534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147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Sandro Medeiros</dc:creator>
  <cp:keywords/>
  <dc:description/>
  <cp:lastModifiedBy>Sandro Medeiros</cp:lastModifiedBy>
  <cp:revision>1</cp:revision>
  <dcterms:created xsi:type="dcterms:W3CDTF">2018-12-07T17:12:00Z</dcterms:created>
  <dcterms:modified xsi:type="dcterms:W3CDTF">2018-12-07T17:12:00Z</dcterms:modified>
</cp:coreProperties>
</file>